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F3323" w14:textId="77777777" w:rsidR="004A2CF0" w:rsidRPr="004A2CF0" w:rsidRDefault="004A2CF0" w:rsidP="004A2CF0">
      <w:pPr>
        <w:spacing w:beforeAutospacing="1" w:after="0" w:afterAutospacing="1" w:line="240" w:lineRule="auto"/>
        <w:jc w:val="center"/>
        <w:rPr>
          <w:rFonts w:ascii="Arial" w:eastAsia="Times New Roman" w:hAnsi="Arial" w:cs="Arial"/>
          <w:color w:val="BB2222"/>
          <w:sz w:val="36"/>
          <w:szCs w:val="36"/>
        </w:rPr>
      </w:pPr>
      <w:r w:rsidRPr="004A2CF0">
        <w:rPr>
          <w:rFonts w:ascii="Arial" w:eastAsia="Times New Roman" w:hAnsi="Arial" w:cs="Arial"/>
          <w:color w:val="BB2222"/>
          <w:sz w:val="36"/>
          <w:szCs w:val="36"/>
        </w:rPr>
        <w:t>A History of Council 4022 </w:t>
      </w:r>
      <w:r w:rsidRPr="004A2CF0">
        <w:rPr>
          <w:rFonts w:ascii="Arial" w:eastAsia="Times New Roman" w:hAnsi="Arial" w:cs="Arial"/>
          <w:color w:val="BB2222"/>
          <w:sz w:val="36"/>
          <w:szCs w:val="36"/>
        </w:rPr>
        <w:br/>
        <w:t>from the 50</w:t>
      </w:r>
      <w:r w:rsidRPr="004A2CF0">
        <w:rPr>
          <w:rFonts w:ascii="Arial" w:eastAsia="Times New Roman" w:hAnsi="Arial" w:cs="Arial"/>
          <w:color w:val="BB2222"/>
          <w:sz w:val="36"/>
          <w:szCs w:val="36"/>
          <w:vertAlign w:val="superscript"/>
        </w:rPr>
        <w:t>th</w:t>
      </w:r>
      <w:r w:rsidRPr="004A2CF0">
        <w:rPr>
          <w:rFonts w:ascii="Arial" w:eastAsia="Times New Roman" w:hAnsi="Arial" w:cs="Arial"/>
          <w:color w:val="BB2222"/>
          <w:sz w:val="36"/>
          <w:szCs w:val="36"/>
        </w:rPr>
        <w:t> anniversary brochure of the </w:t>
      </w:r>
      <w:r w:rsidRPr="004A2CF0">
        <w:rPr>
          <w:rFonts w:ascii="Arial" w:eastAsia="Times New Roman" w:hAnsi="Arial" w:cs="Arial"/>
          <w:color w:val="BB2222"/>
          <w:sz w:val="36"/>
          <w:szCs w:val="36"/>
        </w:rPr>
        <w:br/>
        <w:t>Knights of Columbus, Maria-Joseph Council 4022.</w:t>
      </w:r>
    </w:p>
    <w:p w14:paraId="298983C2" w14:textId="77777777" w:rsidR="004A2CF0" w:rsidRPr="004A2CF0" w:rsidRDefault="004A2CF0" w:rsidP="004A2CF0">
      <w:pPr>
        <w:spacing w:before="100" w:beforeAutospacing="1" w:after="100" w:afterAutospacing="1" w:line="240" w:lineRule="auto"/>
        <w:jc w:val="center"/>
        <w:rPr>
          <w:rFonts w:ascii="Arial" w:eastAsia="Times New Roman" w:hAnsi="Arial" w:cs="Arial"/>
          <w:color w:val="000000"/>
          <w:sz w:val="27"/>
          <w:szCs w:val="27"/>
        </w:rPr>
      </w:pPr>
      <w:r w:rsidRPr="004A2CF0">
        <w:rPr>
          <w:rFonts w:ascii="Arial" w:eastAsia="Times New Roman" w:hAnsi="Arial" w:cs="Arial"/>
          <w:color w:val="000000"/>
          <w:sz w:val="27"/>
          <w:szCs w:val="27"/>
        </w:rPr>
        <w:t>ANNUAL MARIA-JOSEPH GOLF OUTING</w:t>
      </w:r>
    </w:p>
    <w:tbl>
      <w:tblPr>
        <w:tblW w:w="0" w:type="auto"/>
        <w:tblCellSpacing w:w="15" w:type="dxa"/>
        <w:tblCellMar>
          <w:left w:w="285" w:type="dxa"/>
          <w:right w:w="285" w:type="dxa"/>
        </w:tblCellMar>
        <w:tblLook w:val="04A0" w:firstRow="1" w:lastRow="0" w:firstColumn="1" w:lastColumn="0" w:noHBand="0" w:noVBand="1"/>
      </w:tblPr>
      <w:tblGrid>
        <w:gridCol w:w="5774"/>
        <w:gridCol w:w="730"/>
        <w:gridCol w:w="2856"/>
      </w:tblGrid>
      <w:tr w:rsidR="004A2CF0" w:rsidRPr="004A2CF0" w14:paraId="7741FD2C" w14:textId="77777777" w:rsidTr="004A2CF0">
        <w:trPr>
          <w:tblCellSpacing w:w="15" w:type="dxa"/>
        </w:trPr>
        <w:tc>
          <w:tcPr>
            <w:tcW w:w="3100" w:type="pct"/>
            <w:hideMark/>
          </w:tcPr>
          <w:p w14:paraId="1B906C3D" w14:textId="77777777" w:rsidR="004A2CF0" w:rsidRPr="004A2CF0" w:rsidRDefault="004A2CF0" w:rsidP="004A2CF0">
            <w:pPr>
              <w:spacing w:after="0" w:line="240" w:lineRule="auto"/>
              <w:rPr>
                <w:rFonts w:ascii="Arial" w:eastAsia="Times New Roman" w:hAnsi="Arial" w:cs="Arial"/>
                <w:sz w:val="24"/>
                <w:szCs w:val="24"/>
              </w:rPr>
            </w:pPr>
            <w:r w:rsidRPr="004A2CF0">
              <w:rPr>
                <w:rFonts w:ascii="Arial" w:eastAsia="Times New Roman" w:hAnsi="Arial" w:cs="Arial"/>
                <w:sz w:val="24"/>
                <w:szCs w:val="24"/>
              </w:rPr>
              <w:t>The Knights of Columbus Council 4022 has an annual golf outing which takes place each September. This event is known as the Luke Vondrell Open, in memory of one of our popular past grand, knights, who was an avid golfer, and it was already a council tradition when I joined in 1989. The open typically draws 30 to 36 players and has been held at various courses in and around Dayton. It has always been an enjoyable outing and during my tenure as chairman, I've always received a great deal of support from my brother knights and we haven't had to cancel because of bad weather. I look forward to continuing this event for the next 50 years.</w:t>
            </w:r>
          </w:p>
        </w:tc>
        <w:tc>
          <w:tcPr>
            <w:tcW w:w="0" w:type="auto"/>
            <w:hideMark/>
          </w:tcPr>
          <w:p w14:paraId="0E9533EF" w14:textId="77777777" w:rsidR="004A2CF0" w:rsidRPr="004A2CF0" w:rsidRDefault="004A2CF0" w:rsidP="004A2CF0">
            <w:pPr>
              <w:spacing w:after="0" w:line="240" w:lineRule="auto"/>
              <w:rPr>
                <w:rFonts w:ascii="Arial" w:eastAsia="Times New Roman" w:hAnsi="Arial" w:cs="Arial"/>
                <w:sz w:val="24"/>
                <w:szCs w:val="24"/>
              </w:rPr>
            </w:pPr>
          </w:p>
        </w:tc>
        <w:tc>
          <w:tcPr>
            <w:tcW w:w="0" w:type="auto"/>
            <w:vAlign w:val="bottom"/>
            <w:hideMark/>
          </w:tcPr>
          <w:p w14:paraId="0CF60E27" w14:textId="77777777" w:rsidR="004A2CF0" w:rsidRPr="004A2CF0" w:rsidRDefault="004A2CF0" w:rsidP="004A2CF0">
            <w:pPr>
              <w:spacing w:after="0" w:line="300" w:lineRule="atLeast"/>
              <w:rPr>
                <w:rFonts w:ascii="Arial" w:eastAsia="Times New Roman" w:hAnsi="Arial" w:cs="Arial"/>
                <w:spacing w:val="15"/>
                <w:sz w:val="24"/>
                <w:szCs w:val="24"/>
              </w:rPr>
            </w:pPr>
            <w:r w:rsidRPr="004A2CF0">
              <w:rPr>
                <w:rFonts w:ascii="Arial" w:eastAsia="Times New Roman" w:hAnsi="Arial" w:cs="Arial"/>
                <w:spacing w:val="15"/>
                <w:sz w:val="24"/>
                <w:szCs w:val="24"/>
              </w:rPr>
              <w:br/>
              <w:t>  </w:t>
            </w:r>
            <w:r w:rsidRPr="004A2CF0">
              <w:rPr>
                <w:rFonts w:ascii="Arial" w:eastAsia="Times New Roman" w:hAnsi="Arial" w:cs="Arial"/>
                <w:spacing w:val="15"/>
                <w:sz w:val="24"/>
                <w:szCs w:val="24"/>
              </w:rPr>
              <w:br/>
              <w:t>  </w:t>
            </w:r>
            <w:r w:rsidRPr="004A2CF0">
              <w:rPr>
                <w:rFonts w:ascii="Arial" w:eastAsia="Times New Roman" w:hAnsi="Arial" w:cs="Arial"/>
                <w:spacing w:val="15"/>
                <w:sz w:val="24"/>
                <w:szCs w:val="24"/>
              </w:rPr>
              <w:br/>
              <w:t>  </w:t>
            </w:r>
            <w:r w:rsidRPr="004A2CF0">
              <w:rPr>
                <w:rFonts w:ascii="Arial" w:eastAsia="Times New Roman" w:hAnsi="Arial" w:cs="Arial"/>
                <w:spacing w:val="15"/>
                <w:sz w:val="24"/>
                <w:szCs w:val="24"/>
              </w:rPr>
              <w:br/>
              <w:t> </w:t>
            </w:r>
          </w:p>
          <w:p w14:paraId="568995BB" w14:textId="77777777" w:rsidR="004A2CF0" w:rsidRPr="004A2CF0" w:rsidRDefault="004A2CF0" w:rsidP="004A2CF0">
            <w:pPr>
              <w:spacing w:after="0" w:line="300" w:lineRule="atLeast"/>
              <w:textAlignment w:val="bottom"/>
              <w:rPr>
                <w:rFonts w:ascii="Arial" w:eastAsia="Times New Roman" w:hAnsi="Arial" w:cs="Arial"/>
                <w:spacing w:val="15"/>
                <w:sz w:val="24"/>
                <w:szCs w:val="24"/>
              </w:rPr>
            </w:pPr>
            <w:r w:rsidRPr="004A2CF0">
              <w:rPr>
                <w:rFonts w:ascii="Arial" w:eastAsia="Times New Roman" w:hAnsi="Arial" w:cs="Arial"/>
                <w:spacing w:val="15"/>
                <w:sz w:val="24"/>
                <w:szCs w:val="24"/>
              </w:rPr>
              <w:t>Ed Wood, </w:t>
            </w:r>
            <w:r w:rsidRPr="004A2CF0">
              <w:rPr>
                <w:rFonts w:ascii="Arial" w:eastAsia="Times New Roman" w:hAnsi="Arial" w:cs="Arial"/>
                <w:spacing w:val="15"/>
                <w:sz w:val="24"/>
                <w:szCs w:val="24"/>
              </w:rPr>
              <w:br/>
              <w:t>Golf Chairman</w:t>
            </w:r>
          </w:p>
        </w:tc>
      </w:tr>
    </w:tbl>
    <w:p w14:paraId="399A83CF" w14:textId="77777777" w:rsidR="000E1685" w:rsidRDefault="000E1685"/>
    <w:sectPr w:rsidR="000E1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F0"/>
    <w:rsid w:val="000E1685"/>
    <w:rsid w:val="004A2CF0"/>
    <w:rsid w:val="00F00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A57B"/>
  <w15:docId w15:val="{60A8B744-D21B-4B8B-8E5D-4BDA9A95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2C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707</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Robert Burns</cp:lastModifiedBy>
  <cp:revision>2</cp:revision>
  <dcterms:created xsi:type="dcterms:W3CDTF">2023-03-11T20:27:00Z</dcterms:created>
  <dcterms:modified xsi:type="dcterms:W3CDTF">2023-03-11T20:27:00Z</dcterms:modified>
</cp:coreProperties>
</file>